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800080"/>
          <w:sz w:val="18"/>
          <w:szCs w:val="18"/>
        </w:rPr>
      </w:pPr>
      <w:r>
        <w:rPr>
          <w:rFonts w:ascii="Helv" w:hAnsi="Helv" w:cs="Helv"/>
          <w:color w:val="800080"/>
          <w:sz w:val="18"/>
          <w:szCs w:val="18"/>
        </w:rPr>
        <w:t>---- Postoupil Jan Marek/Vlada/CZ v 10.11.2021 13:58 -----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800080"/>
          <w:sz w:val="18"/>
          <w:szCs w:val="18"/>
        </w:rPr>
      </w:pP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proofErr w:type="gramStart"/>
      <w:r>
        <w:rPr>
          <w:rFonts w:ascii="Helv" w:hAnsi="Helv" w:cs="Helv"/>
          <w:color w:val="5F5F5F"/>
          <w:sz w:val="18"/>
          <w:szCs w:val="18"/>
        </w:rPr>
        <w:t>Od</w:t>
      </w:r>
      <w:proofErr w:type="gramEnd"/>
      <w:r>
        <w:rPr>
          <w:rFonts w:ascii="Helv" w:hAnsi="Helv" w:cs="Helv"/>
          <w:color w:val="5F5F5F"/>
          <w:sz w:val="18"/>
          <w:szCs w:val="18"/>
        </w:rPr>
        <w:t>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"</w:t>
      </w:r>
      <w:proofErr w:type="spellStart"/>
      <w:r>
        <w:rPr>
          <w:rFonts w:ascii="Helv" w:hAnsi="Helv" w:cs="Helv"/>
          <w:color w:val="000000"/>
          <w:sz w:val="18"/>
          <w:szCs w:val="18"/>
        </w:rPr>
        <w:t>Piecha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Marian" &lt;piecha@mpo.cz&gt;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Komu: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"</w:t>
      </w:r>
      <w:proofErr w:type="spellStart"/>
      <w:r>
        <w:rPr>
          <w:rFonts w:ascii="Helv" w:hAnsi="Helv" w:cs="Helv"/>
          <w:color w:val="000000"/>
          <w:sz w:val="18"/>
          <w:szCs w:val="18"/>
        </w:rPr>
        <w:t>Muřický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Eduard" &lt;muricky@mpo.cz&gt;, "Neděla René" &lt;nedela@mpo.cz&gt;, "Tauberová Martina" &lt;tauberova@mpo.cz&gt;, "Očko Petr" &lt;ocko@mpo.cz&gt;,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Jirotková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Silvana" &lt;jirotkova@mpo.cz&gt;, "michal.castek@mfcr.cz" &lt;michal.castek@mfcr.cz&gt;, "karel.kovar@msmt.cz" &lt;karel.kovar@msmt.cz&gt;, "pavel.dolecek@msmt.cz" &lt;pavel.dolecek@msmt.cz&gt;, "martina.stepankova@mpsv.cz" &lt;martina.stepankova@mpsv.cz&gt;, "mfranek@msp.justice.cz" &lt;mfranek@msp.justice.cz&gt;, "martin_tlapa@mzv.cz" &lt;martin_tlapa@mzv.cz&gt;, "vladislav.smrz@mzp.cz" &lt;vladislav.smrz@mzp.cz&gt;, "jan.kriz@mzp.cz" &lt;jan.kriz@mzp.cz&gt;, "sekretariat.300@mdcr.cz" &lt;sekretariat.300@mdcr.cz&gt;, "david.koppitz@mmr.cz" &lt;david.koppitz@mmr.cz&gt;, "jaroslav.strouhal@mvcr.cz" &lt;jaroslav.strouhal@mvcr.cz&gt;, "uher.dusan@vlada.cz" &lt;uher.dusan@vlada.cz&gt;, "marek.jan@vlada.cz" &lt;marek.jan@vlada.cz&gt;, "patrik.reichl@czechinvest.org" &lt;patrik.reichl@czechinvest.org&gt;, "radomil.dolezal@czechtrade.cz" &lt;radomil.dolezal@czechtrade.cz&gt;, "pavel.krivonozka@nrb.cz" &lt;pavel.krivonozka@nrb.cz&gt;, "martin.buncek@tacr.cz" &lt;martin.buncek@tacr.cz&gt;, "jaroslav.vyborny@ceb.cz" &lt;jaroslav.vyborny@ceb.cz&gt;, "prochazka@egap.cz" &lt;prochazka@egap.cz&gt;, "klusacek@tc.cz" &lt;klusacek@tc.cz&gt;, "jkratochvil@upv.cz" &lt;jkratochvil@upv.cz&gt;, "svobodova@amsp.cz" &lt;svobodova@amsp.cz&gt;, "dkuchtova@spcr.cz" &lt;dkuchtova@spcr.cz&gt;, "vrbik@komora.cz" &lt;vrbik@komora.cz&gt;, "wiesner@kzps.cz" &lt;wiesner@kzps.cz&gt;, "prouza@socr.cz" &lt;prouza@socr.cz&gt;, "stredula.josef@cmkos.cz" &lt;stredula.josef@cmkos.cz&gt;,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Porák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Petr" &lt;porak@mpo.cz&gt;, "Filipi Petr" &lt;filipi@mpo.cz&gt;, "Piskáček Jan" &lt;piskacek@mpo.cz&gt;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Kopie: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"marta.stara@msmt.cz" &lt;marta.stara@msmt.cz&gt;, "jana.bimova@msmt.cz" &lt;jana.bimova@msmt.cz&gt;, "Jaromir.Beran@msmt.cz" &lt;Jaromir.Beran@msmt.cz&gt;, "veronika.mackova@msmt.cz" &lt;veronika.mackova@msmt.cz&gt;, "jsosna@msp.justice.cz" &lt;jsosna@msp.justice.cz&gt;, "LSlavikova@msp.justice.cz" &lt;LSlavikova@msp.justice.cz&gt;, "OZezulka@msp.justice.cz" &lt;OZezulka@msp.justice.cz&gt;, "ales.kralik@mfcr.cz" &lt;ales.kralik@mfcr.cz&gt;, "tomas.bizek@mfcr.cz" &lt;tomas.bizek@mfcr.cz&gt;, "stepan.nosek@mmr.cz" &lt;stepan.nosek@mmr.cz&gt;, "zuzana.drhova@mmr.cz" &lt;zuzana.drhova@mmr.cz&gt;, "pavel.dudek@mpsv.cz" &lt;pavel.dudek@mpsv.cz&gt;, "martin.racan@mzp.cz" &lt;martin.racan@mzp.cz&gt;, "jan.hlavacek@mzp.cz" &lt;jan.hlavacek@mzp.cz&gt;, "josef.cech@mze.cz" &lt;josef.cech@mze.cz&gt;, "smolkova.veronika@vlada.cz" &lt;smolkova.veronika@vlada.cz&gt;, "marek_pisko@mzv.cz" &lt;marek_pisko@mzv.cz&gt;, "tomas_pisa@mzv.cz" &lt;tomas_pisa@mzv.cz&gt;, "marek_svoboda@mzv.cz" &lt;marek_svoboda@mzv.cz&gt;, "Vozka Petr" &lt;vozkap@mpo.cz&gt;,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Schvarczová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Hana" &lt;schvarczova@mpo.cz&gt;, "Jarešová Lucie" &lt;jaresova@mpo.cz&gt;,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Vindeman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Petr" &lt;vindeman@mpo.cz&gt;, "Hříbek Ivo" &lt;hribek@mpo.cz&gt;, "Řezáč Jan" &lt;rezac@mpo.cz&gt;, "Matoušek Jiří" &lt;matousek@mpo.cz&gt;, "vilem.rehak@nrb.cz" &lt;vilem.rehak@nrb.cz&gt;, "marketa.prenosilova@czechinvest.org" &lt;marketa.prenosilova@czechinvest.org&gt;, "vojtech.rajtr@czechinvest.org" &lt;vojtech.rajtr@czechinvest.org&gt;, "petr.kraselovsky@czechtrade.cz" &lt;petr.kraselovsky@czechtrade.cz&gt;, "kovar@tacr.cz" &lt;kovar@tacr.cz&gt;, "horak@tacr.cz" &lt;horak@tacr.cz&gt;, "sedlackova.martina@vlada.cz" &lt;sedlackova.martina@vlada.cz&gt;, "Marek_Pyszko@mzv.cz" &lt;Marek_Pyszko@mzv.cz&gt;, "Jana.Mala@msmt.cz" &lt;Jana.Mala@msmt.cz&gt;, "Lukas.Seifert@msmt.cz" &lt;Lukas.Seifert@msmt.cz&gt;,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Hamberger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Tomáš" &lt;hamberger@mpo.cz&gt;, "Reif Jaroslav" &lt;reif@mpo.cz&gt;, "Laube Pavel" &lt;laubep@mpo.cz&gt;,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Konderla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Jaromír" &lt;konderla@mpo.cz&gt;,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Sawkins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Blanka" &lt;sawkins@mpo.cz&gt;,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Kloz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David" &lt;kloz@mpo.cz&gt;,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Martanovičová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Gabriela" &lt;martanovicova@mpo.cz&gt;,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Tomšej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Ondřej" &lt;tomsej@mpo.cz&gt;, "Zděnek Pavel" &lt;zdenek@mpo.cz&gt;, "Holinka Tomáš" &lt;holinka@mpo.cz&gt;, "Bilík Jan" &lt;bilik@mpo.cz&gt;,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Švolba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Martin" &lt;svolba@mpo.cz&gt;, "jan.bezdekovsky@mdcr.cz" &lt;jan.bezdekovsky@mdcr.cz&gt;, "hladik@tc.cz" &lt;hladik@tc.cz&gt;, "Macourek Vladimír" &lt;macourekv@mpo.cz&gt;, "Voříšek Martin" &lt;vorisek@mpo.cz&gt;,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Zbytovská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Irena" &lt;zbytovska@mpo.cz&gt;, "tana.halova.perglova@tacr.cz" &lt;tana.halova.perglova@tacr.cz&gt;, "Všetečka Daniel" &lt;vsetecka@mpo.cz&gt;, "Štícha Martin" &lt;sticham@mpo.cz&gt;, "Katerina.Duspivova@msmt.cz" &lt;Katerina.Duspivova@msmt.cz&gt;,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Šmucr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Bohumil" &lt;smucr@mpo.cz&gt;, "Jan.Klesla@mfcr.cz" &lt;Jan.Klesla@mfcr.cz&gt;,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Lunová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Elina Valerie" &lt;lunova@mpo.cz&gt;, "</w:t>
      </w:r>
      <w:proofErr w:type="spellStart"/>
      <w:r>
        <w:rPr>
          <w:rFonts w:ascii="Helv" w:hAnsi="Helv" w:cs="Helv"/>
          <w:color w:val="000000"/>
          <w:sz w:val="18"/>
          <w:szCs w:val="18"/>
        </w:rPr>
        <w:t>Juráš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Pavel" &lt;juras@mpo.cz&gt;, "Nachtigalová Ester" &lt;nachtigalova@mpo.cz&gt;, "Lukeš Zdeněk" &lt;lukes@mpo.cz&gt;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Datum: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02.11.2021 09:47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Předmět: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Žádost o nominaci do Řídicího a koordinačního výboru Strategie podpory MSP v ČR 2021-2027</w:t>
      </w:r>
    </w:p>
    <w:p w:rsidR="001A3DC1" w:rsidRDefault="001A3DC1" w:rsidP="001A3D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</w:p>
    <w:p w:rsidR="001A3DC1" w:rsidRDefault="001A3DC1" w:rsidP="001A3D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Vážení, </w:t>
      </w:r>
    </w:p>
    <w:p w:rsidR="001A3DC1" w:rsidRDefault="001A3DC1" w:rsidP="001A3DC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obracím se na Vás v souvislosti s ustavením Řídicího a koordinačního výboru Strategie podpory malých a středních podniků v České republice pro období 2021–2027 (dále jen „strategie“), která byla schválena vládou ČR dne 8. března 2021 usnesením č. 261. </w:t>
      </w:r>
    </w:p>
    <w:p w:rsidR="001A3DC1" w:rsidRDefault="001A3DC1" w:rsidP="001A3DC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Řídicí a koordinační výbor bude složen ze zástupců věcně příslušných resortů, institucí, agentur či organizací (tzn. gestorů/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spolugestorů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stanovených opatření) a v neposlední řadě hospodářských a sociálních partnerů, jež se podílí na implementaci strategie. Výbor plní roli hlavního orgánu pro řízení, koordinaci a monitorování implementace strategie a minimálně jednou ročně projednává aktuální stav a posun v plnění jednotlivých opatření, případné návrhy změn implementačních plánů v rámci jednotlivých klíčových oblastí či návrhy změn samotné strategie.</w:t>
      </w:r>
    </w:p>
    <w:p w:rsidR="001A3DC1" w:rsidRDefault="001A3DC1" w:rsidP="001A3DC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Rád bych Vás tímto požádal o nominaci zástupce a jeho náhradníka za Váš subjekt, a to společně s uvedením kontaktních údajů (e-mail a telefonní číslo). Tyto informace i Vaše případné dotazy prosím zasílejte elektronicky na adresy </w:t>
      </w:r>
      <w:hyperlink r:id="rId5" w:history="1">
        <w:r>
          <w:rPr>
            <w:rFonts w:ascii="Arial" w:hAnsi="Arial" w:cs="Arial"/>
            <w:color w:val="0000FF"/>
            <w:sz w:val="24"/>
            <w:szCs w:val="24"/>
            <w:u w:val="single"/>
          </w:rPr>
          <w:t>juras@mpo.cz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a </w:t>
      </w:r>
      <w:hyperlink r:id="rId6" w:history="1">
        <w:r>
          <w:rPr>
            <w:rFonts w:ascii="Arial" w:hAnsi="Arial" w:cs="Arial"/>
            <w:color w:val="0000FF"/>
            <w:sz w:val="24"/>
            <w:szCs w:val="24"/>
            <w:u w:val="single"/>
          </w:rPr>
          <w:t>lunova@mpo.cz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, a to nejpozději </w:t>
      </w:r>
      <w:r>
        <w:rPr>
          <w:rFonts w:ascii="Arial" w:hAnsi="Arial" w:cs="Arial"/>
          <w:b/>
          <w:bCs/>
          <w:color w:val="000000"/>
          <w:sz w:val="24"/>
          <w:szCs w:val="24"/>
        </w:rPr>
        <w:t>do 18. listopadu 2021.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A3DC1" w:rsidRDefault="001A3DC1" w:rsidP="001A3DC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Závěrem avizuji, že první a zároveň ustavující jednání Řídicího a koordinačního výboru se uskuteční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začátkem prosince 2021 online formou v prostředí MS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Teams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 o přesném termínu a konkrétním programu jednání Vás budeme s předstihem informovat.</w:t>
      </w:r>
    </w:p>
    <w:p w:rsidR="001A3DC1" w:rsidRDefault="001A3DC1" w:rsidP="001A3DC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Děkuji Vám za spolupráci.</w:t>
      </w:r>
    </w:p>
    <w:p w:rsidR="001A3DC1" w:rsidRDefault="001A3DC1" w:rsidP="001A3DC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 pozdravem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Marian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Piecha</w:t>
      </w:r>
      <w:proofErr w:type="spellEnd"/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cs-CZ"/>
        </w:rPr>
        <w:drawing>
          <wp:inline distT="0" distB="0" distL="0" distR="0">
            <wp:extent cx="3285490" cy="627380"/>
            <wp:effectExtent l="0" t="0" r="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 xml:space="preserve">doc. Ing. Marian </w:t>
      </w:r>
      <w:proofErr w:type="spellStart"/>
      <w:r>
        <w:rPr>
          <w:rFonts w:ascii="Calibri" w:hAnsi="Calibri" w:cs="Calibri"/>
          <w:color w:val="004080"/>
          <w:sz w:val="24"/>
          <w:szCs w:val="24"/>
        </w:rPr>
        <w:t>Piecha</w:t>
      </w:r>
      <w:proofErr w:type="spellEnd"/>
      <w:r>
        <w:rPr>
          <w:rFonts w:ascii="Calibri" w:hAnsi="Calibri" w:cs="Calibri"/>
          <w:color w:val="004080"/>
          <w:sz w:val="24"/>
          <w:szCs w:val="24"/>
        </w:rPr>
        <w:t xml:space="preserve"> Ph.D. LLM</w:t>
      </w:r>
      <w:r>
        <w:rPr>
          <w:rFonts w:ascii="Calibri" w:hAnsi="Calibri" w:cs="Calibri"/>
          <w:color w:val="004080"/>
          <w:sz w:val="24"/>
          <w:szCs w:val="24"/>
        </w:rPr>
        <w:br/>
        <w:t>náměstek ministra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>T +420 224 221 552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>M +420 602 768 195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4080"/>
          <w:sz w:val="24"/>
          <w:szCs w:val="24"/>
        </w:rPr>
      </w:pPr>
      <w:r>
        <w:rPr>
          <w:rFonts w:ascii="Calibri" w:hAnsi="Calibri" w:cs="Calibri"/>
          <w:color w:val="004080"/>
          <w:sz w:val="24"/>
          <w:szCs w:val="24"/>
        </w:rPr>
        <w:t>piecha</w:t>
      </w:r>
      <w:hyperlink r:id="rId8" w:history="1">
        <w:r>
          <w:rPr>
            <w:rFonts w:ascii="Calibri" w:hAnsi="Calibri" w:cs="Calibri"/>
            <w:color w:val="00BFFF"/>
            <w:sz w:val="24"/>
            <w:szCs w:val="24"/>
          </w:rPr>
          <w:t>@mpo.cz</w:t>
        </w:r>
      </w:hyperlink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  <w:sz w:val="24"/>
          <w:szCs w:val="24"/>
          <w:u w:val="single"/>
        </w:rPr>
      </w:pPr>
      <w:r>
        <w:rPr>
          <w:rFonts w:ascii="Calibri" w:hAnsi="Calibri" w:cs="Calibri"/>
          <w:color w:val="004080"/>
          <w:sz w:val="24"/>
          <w:szCs w:val="24"/>
        </w:rPr>
        <w:t>Politických vězňů 20, 112 49 Praha 1</w:t>
      </w:r>
      <w:r>
        <w:rPr>
          <w:rFonts w:ascii="Calibri" w:hAnsi="Calibri" w:cs="Calibri"/>
          <w:color w:val="0000FF"/>
          <w:sz w:val="24"/>
          <w:szCs w:val="24"/>
          <w:u w:val="single"/>
        </w:rPr>
        <w:br/>
      </w:r>
      <w:hyperlink r:id="rId9" w:history="1">
        <w:r>
          <w:rPr>
            <w:rFonts w:ascii="Calibri" w:hAnsi="Calibri" w:cs="Calibri"/>
            <w:color w:val="00BFFF"/>
            <w:sz w:val="24"/>
            <w:szCs w:val="24"/>
          </w:rPr>
          <w:t>www.mpo.cz</w:t>
        </w:r>
      </w:hyperlink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4"/>
          <w:szCs w:val="24"/>
        </w:rPr>
      </w:pPr>
      <w:r>
        <w:rPr>
          <w:rFonts w:ascii="Arial" w:hAnsi="Arial" w:cs="Arial"/>
          <w:color w:val="004080"/>
          <w:sz w:val="24"/>
          <w:szCs w:val="24"/>
        </w:rPr>
        <w:t xml:space="preserve"> </w:t>
      </w:r>
    </w:p>
    <w:p w:rsidR="001A3DC1" w:rsidRDefault="001A3DC1" w:rsidP="001A3DC1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4"/>
          <w:szCs w:val="24"/>
        </w:rPr>
      </w:pPr>
      <w:r>
        <w:rPr>
          <w:rFonts w:ascii="Arial" w:hAnsi="Arial" w:cs="Arial"/>
          <w:color w:val="004080"/>
          <w:sz w:val="24"/>
          <w:szCs w:val="24"/>
        </w:rPr>
        <w:t xml:space="preserve"> 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4080"/>
          <w:sz w:val="24"/>
          <w:szCs w:val="24"/>
        </w:rPr>
      </w:pPr>
      <w:r>
        <w:rPr>
          <w:rFonts w:ascii="Arial" w:hAnsi="Arial" w:cs="Arial"/>
          <w:color w:val="004080"/>
          <w:sz w:val="24"/>
          <w:szCs w:val="24"/>
        </w:rPr>
        <w:t xml:space="preserve"> </w:t>
      </w:r>
    </w:p>
    <w:p w:rsidR="001A3DC1" w:rsidRDefault="001A3DC1" w:rsidP="001A3DC1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noProof/>
          <w:color w:val="000000"/>
          <w:sz w:val="24"/>
          <w:szCs w:val="24"/>
          <w:lang w:eastAsia="cs-CZ"/>
        </w:rPr>
        <w:drawing>
          <wp:inline distT="0" distB="0" distL="0" distR="0">
            <wp:extent cx="1818005" cy="318770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Helv" w:hAnsi="Helv" w:cs="Helv"/>
          <w:color w:val="000000"/>
          <w:sz w:val="18"/>
          <w:szCs w:val="18"/>
        </w:rPr>
        <w:t xml:space="preserve">Strategie podpory MSP 2021+.zip  </w:t>
      </w:r>
    </w:p>
    <w:p w:rsidR="004E73AA" w:rsidRDefault="004E73AA">
      <w:bookmarkStart w:id="0" w:name="_GoBack"/>
      <w:bookmarkEnd w:id="0"/>
    </w:p>
    <w:sectPr w:rsidR="004E73AA" w:rsidSect="0035117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C1"/>
    <w:rsid w:val="001A3DC1"/>
    <w:rsid w:val="004E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A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A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@mpo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unova@mpo.c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juras@mpo.cz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po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899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</cp:revision>
  <dcterms:created xsi:type="dcterms:W3CDTF">2021-11-10T13:16:00Z</dcterms:created>
  <dcterms:modified xsi:type="dcterms:W3CDTF">2021-11-10T13:17:00Z</dcterms:modified>
</cp:coreProperties>
</file>